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CCA" w14:textId="4DE71EEE" w:rsidR="003B4F39" w:rsidRDefault="003B4F39" w:rsidP="003B4F39">
      <w:pPr>
        <w:spacing w:after="0" w:line="240" w:lineRule="auto"/>
        <w:rPr>
          <w:rFonts w:ascii="Arial" w:eastAsia="Book Antiqua" w:hAnsi="Arial" w:cs="Arial"/>
          <w:bCs/>
        </w:rPr>
      </w:pPr>
      <w:r>
        <w:rPr>
          <w:rFonts w:ascii="Arial" w:eastAsia="Book Antiqua" w:hAnsi="Arial" w:cs="Arial"/>
          <w:bCs/>
        </w:rPr>
        <w:t>OVERVIEW OF THE COLLECTION, PROCESSING AND RECORDING OF MLESF SUMMARY DATA</w:t>
      </w:r>
    </w:p>
    <w:p w14:paraId="369A6E6C" w14:textId="77777777" w:rsidR="003B4F39" w:rsidRPr="006D4008" w:rsidRDefault="003B4F39" w:rsidP="003B4F39">
      <w:pPr>
        <w:spacing w:after="0" w:line="240" w:lineRule="auto"/>
        <w:rPr>
          <w:rFonts w:ascii="Arial" w:eastAsia="Book Antiqua" w:hAnsi="Arial" w:cs="Arial"/>
          <w:bCs/>
        </w:rPr>
      </w:pPr>
    </w:p>
    <w:p w14:paraId="09CC9F0D" w14:textId="77777777" w:rsidR="003B4F39" w:rsidRPr="006D4008" w:rsidRDefault="003B4F39" w:rsidP="003B4F39">
      <w:pPr>
        <w:spacing w:after="0" w:line="240" w:lineRule="auto"/>
        <w:rPr>
          <w:rFonts w:ascii="Arial" w:eastAsia="Book Antiqua" w:hAnsi="Arial" w:cs="Arial"/>
          <w:bCs/>
        </w:rPr>
      </w:pPr>
      <w:r w:rsidRPr="006D4008">
        <w:rPr>
          <w:rFonts w:ascii="Arial" w:eastAsia="Book Antiqua" w:hAnsi="Arial" w:cs="Arial"/>
          <w:bCs/>
          <w:noProof/>
        </w:rPr>
        <w:drawing>
          <wp:inline distT="0" distB="0" distL="0" distR="0" wp14:anchorId="43A66D5F" wp14:editId="62BEB20C">
            <wp:extent cx="5727700" cy="13398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1339850"/>
                    </a:xfrm>
                    <a:prstGeom prst="rect">
                      <a:avLst/>
                    </a:prstGeom>
                    <a:noFill/>
                    <a:ln>
                      <a:noFill/>
                    </a:ln>
                  </pic:spPr>
                </pic:pic>
              </a:graphicData>
            </a:graphic>
          </wp:inline>
        </w:drawing>
      </w:r>
      <w:r w:rsidRPr="006D4008">
        <w:rPr>
          <w:rFonts w:ascii="Arial" w:eastAsia="Book Antiqua" w:hAnsi="Arial" w:cs="Arial"/>
          <w:bCs/>
        </w:rPr>
        <w:t xml:space="preserve"> </w:t>
      </w:r>
    </w:p>
    <w:p w14:paraId="09FE7C03" w14:textId="77777777" w:rsidR="003B4F39" w:rsidRPr="006D4008" w:rsidRDefault="003B4F39" w:rsidP="003B4F39">
      <w:pPr>
        <w:spacing w:after="0" w:line="240" w:lineRule="auto"/>
        <w:rPr>
          <w:rFonts w:ascii="Arial" w:eastAsia="Book Antiqua" w:hAnsi="Arial" w:cs="Arial"/>
          <w:bCs/>
        </w:rPr>
      </w:pPr>
    </w:p>
    <w:p w14:paraId="02E8291F" w14:textId="77777777" w:rsidR="003B4F39" w:rsidRPr="006D4008" w:rsidRDefault="003B4F39" w:rsidP="003B4F39">
      <w:pPr>
        <w:spacing w:after="0" w:line="240" w:lineRule="auto"/>
        <w:rPr>
          <w:rFonts w:ascii="Arial" w:eastAsia="Book Antiqua" w:hAnsi="Arial" w:cs="Arial"/>
          <w:bCs/>
        </w:rPr>
      </w:pPr>
      <w:r w:rsidRPr="006D4008">
        <w:rPr>
          <w:rFonts w:ascii="Arial" w:eastAsia="Book Antiqua" w:hAnsi="Arial" w:cs="Arial"/>
          <w:bCs/>
        </w:rPr>
        <w:t>To help our schools to have a ready reference encoding summarized/initially processed MLESF data, the Planning Service is providing an option to utilize automated Summary Matrix tool before encoding data to LIS Quick Count.  However, if the school prefer to use their “own consolidation tool” or strategy, they may do so provided that the data requirement in LIS Quick Count is satisfied and it will not cause delay or interruption to the daily reporting schedule in the facility.</w:t>
      </w:r>
    </w:p>
    <w:p w14:paraId="1F7E2AA9" w14:textId="77777777" w:rsidR="003B4F39" w:rsidRPr="006D4008" w:rsidRDefault="003B4F39" w:rsidP="003B4F39">
      <w:pPr>
        <w:spacing w:after="0" w:line="240" w:lineRule="auto"/>
        <w:rPr>
          <w:rFonts w:ascii="Arial" w:eastAsia="Book Antiqua" w:hAnsi="Arial" w:cs="Arial"/>
          <w:bCs/>
        </w:rPr>
      </w:pPr>
    </w:p>
    <w:p w14:paraId="46376244" w14:textId="77777777" w:rsidR="003B4F39" w:rsidRPr="006D4008" w:rsidRDefault="003B4F39" w:rsidP="003B4F39">
      <w:pPr>
        <w:spacing w:after="0" w:line="240" w:lineRule="auto"/>
        <w:rPr>
          <w:rFonts w:ascii="Arial" w:eastAsia="Book Antiqua" w:hAnsi="Arial" w:cs="Arial"/>
          <w:bCs/>
        </w:rPr>
      </w:pPr>
      <w:r w:rsidRPr="006D4008">
        <w:rPr>
          <w:rFonts w:ascii="Arial" w:eastAsia="Book Antiqua" w:hAnsi="Arial" w:cs="Arial"/>
          <w:bCs/>
        </w:rPr>
        <w:t>The Illustration below shows the basic consolidation method and reporting to Summary Matrix and eventually in LIS Quick Count:</w:t>
      </w:r>
    </w:p>
    <w:p w14:paraId="55C193DF" w14:textId="77777777" w:rsidR="003B4F39" w:rsidRPr="006D4008" w:rsidRDefault="003B4F39" w:rsidP="003B4F39">
      <w:pPr>
        <w:spacing w:after="0" w:line="240" w:lineRule="auto"/>
        <w:rPr>
          <w:rFonts w:ascii="Arial" w:eastAsia="Book Antiqua" w:hAnsi="Arial" w:cs="Arial"/>
          <w:bCs/>
        </w:rPr>
      </w:pPr>
      <w:r w:rsidRPr="006D4008">
        <w:rPr>
          <w:rFonts w:ascii="Arial" w:eastAsia="Book Antiqua" w:hAnsi="Arial" w:cs="Arial"/>
          <w:bCs/>
          <w:noProof/>
        </w:rPr>
        <w:drawing>
          <wp:inline distT="0" distB="0" distL="0" distR="0" wp14:anchorId="48C15CB6" wp14:editId="3D0E909A">
            <wp:extent cx="5727700" cy="3276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3276600"/>
                    </a:xfrm>
                    <a:prstGeom prst="rect">
                      <a:avLst/>
                    </a:prstGeom>
                    <a:noFill/>
                    <a:ln>
                      <a:noFill/>
                    </a:ln>
                  </pic:spPr>
                </pic:pic>
              </a:graphicData>
            </a:graphic>
          </wp:inline>
        </w:drawing>
      </w:r>
      <w:r w:rsidRPr="006D4008">
        <w:rPr>
          <w:rFonts w:ascii="Arial" w:eastAsia="Book Antiqua" w:hAnsi="Arial" w:cs="Arial"/>
          <w:bCs/>
        </w:rPr>
        <w:t xml:space="preserve"> </w:t>
      </w:r>
    </w:p>
    <w:p w14:paraId="7E52A6FA" w14:textId="77777777" w:rsidR="003B4F39" w:rsidRPr="006D4008" w:rsidRDefault="003B4F39" w:rsidP="003B4F39">
      <w:pPr>
        <w:spacing w:after="0" w:line="240" w:lineRule="auto"/>
        <w:rPr>
          <w:rFonts w:ascii="Arial" w:eastAsia="Book Antiqua" w:hAnsi="Arial" w:cs="Arial"/>
          <w:bCs/>
        </w:rPr>
      </w:pPr>
    </w:p>
    <w:p w14:paraId="43DCC446" w14:textId="77777777" w:rsidR="003B4F39" w:rsidRPr="006D4008" w:rsidRDefault="003B4F39" w:rsidP="003B4F39">
      <w:pPr>
        <w:spacing w:after="0" w:line="240" w:lineRule="auto"/>
        <w:rPr>
          <w:rFonts w:ascii="Arial" w:eastAsia="Book Antiqua" w:hAnsi="Arial" w:cs="Arial"/>
          <w:bCs/>
        </w:rPr>
      </w:pPr>
      <w:r w:rsidRPr="006D4008">
        <w:rPr>
          <w:rFonts w:ascii="Arial" w:eastAsia="Book Antiqua" w:hAnsi="Arial" w:cs="Arial"/>
          <w:bCs/>
        </w:rPr>
        <w:t>Please be reminded that in the processing of MLESF data, the following instructions shall be observed:</w:t>
      </w:r>
    </w:p>
    <w:tbl>
      <w:tblPr>
        <w:tblStyle w:val="TableGrid"/>
        <w:tblW w:w="0" w:type="auto"/>
        <w:tblLook w:val="04A0" w:firstRow="1" w:lastRow="0" w:firstColumn="1" w:lastColumn="0" w:noHBand="0" w:noVBand="1"/>
      </w:tblPr>
      <w:tblGrid>
        <w:gridCol w:w="3003"/>
        <w:gridCol w:w="3009"/>
        <w:gridCol w:w="3004"/>
      </w:tblGrid>
      <w:tr w:rsidR="003B4F39" w:rsidRPr="006D4008" w14:paraId="4F9A791C" w14:textId="77777777" w:rsidTr="0093650E">
        <w:tc>
          <w:tcPr>
            <w:tcW w:w="3003" w:type="dxa"/>
          </w:tcPr>
          <w:p w14:paraId="07628A39" w14:textId="77777777" w:rsidR="003B4F39" w:rsidRPr="006D4008" w:rsidRDefault="003B4F39" w:rsidP="0093650E">
            <w:pPr>
              <w:rPr>
                <w:rFonts w:ascii="Arial" w:eastAsia="Book Antiqua" w:hAnsi="Arial" w:cs="Arial"/>
                <w:b/>
              </w:rPr>
            </w:pPr>
            <w:r w:rsidRPr="006D4008">
              <w:rPr>
                <w:rFonts w:ascii="Arial" w:eastAsia="Book Antiqua" w:hAnsi="Arial" w:cs="Arial"/>
                <w:b/>
              </w:rPr>
              <w:t>MLESF</w:t>
            </w:r>
          </w:p>
        </w:tc>
        <w:tc>
          <w:tcPr>
            <w:tcW w:w="3009" w:type="dxa"/>
          </w:tcPr>
          <w:p w14:paraId="6A5D698C" w14:textId="77777777" w:rsidR="003B4F39" w:rsidRPr="006D4008" w:rsidRDefault="003B4F39" w:rsidP="0093650E">
            <w:pPr>
              <w:rPr>
                <w:rFonts w:ascii="Arial" w:eastAsia="Book Antiqua" w:hAnsi="Arial" w:cs="Arial"/>
                <w:b/>
              </w:rPr>
            </w:pPr>
            <w:r w:rsidRPr="006D4008">
              <w:rPr>
                <w:rFonts w:ascii="Arial" w:eastAsia="Book Antiqua" w:hAnsi="Arial" w:cs="Arial"/>
                <w:b/>
              </w:rPr>
              <w:t>Summary Matrix</w:t>
            </w:r>
          </w:p>
        </w:tc>
        <w:tc>
          <w:tcPr>
            <w:tcW w:w="3004" w:type="dxa"/>
          </w:tcPr>
          <w:p w14:paraId="1CA70C95" w14:textId="77777777" w:rsidR="003B4F39" w:rsidRPr="006D4008" w:rsidRDefault="003B4F39" w:rsidP="0093650E">
            <w:pPr>
              <w:rPr>
                <w:rFonts w:ascii="Arial" w:eastAsia="Book Antiqua" w:hAnsi="Arial" w:cs="Arial"/>
                <w:b/>
              </w:rPr>
            </w:pPr>
            <w:r w:rsidRPr="006D4008">
              <w:rPr>
                <w:rFonts w:ascii="Arial" w:eastAsia="Book Antiqua" w:hAnsi="Arial" w:cs="Arial"/>
                <w:b/>
              </w:rPr>
              <w:t>LIS Quick Count Facility</w:t>
            </w:r>
          </w:p>
        </w:tc>
      </w:tr>
      <w:tr w:rsidR="003B4F39" w:rsidRPr="006D4008" w14:paraId="4D6CEAEC" w14:textId="77777777" w:rsidTr="0093650E">
        <w:tc>
          <w:tcPr>
            <w:tcW w:w="3003" w:type="dxa"/>
          </w:tcPr>
          <w:p w14:paraId="7424FDDC" w14:textId="77777777" w:rsidR="003B4F39" w:rsidRPr="006D4008" w:rsidRDefault="003B4F39" w:rsidP="0093650E">
            <w:pPr>
              <w:rPr>
                <w:rFonts w:ascii="Arial" w:eastAsia="Book Antiqua" w:hAnsi="Arial" w:cs="Arial"/>
                <w:bCs/>
              </w:rPr>
            </w:pPr>
            <w:r w:rsidRPr="006D4008">
              <w:rPr>
                <w:rFonts w:ascii="Arial" w:eastAsia="Book Antiqua" w:hAnsi="Arial" w:cs="Arial"/>
                <w:bCs/>
              </w:rPr>
              <w:t>C2. Highest Educational Attainment</w:t>
            </w:r>
          </w:p>
          <w:p w14:paraId="4A2BE731" w14:textId="77777777" w:rsidR="003B4F39" w:rsidRPr="006D4008" w:rsidRDefault="003B4F39" w:rsidP="0093650E">
            <w:pPr>
              <w:rPr>
                <w:rFonts w:ascii="Arial" w:eastAsia="Book Antiqua" w:hAnsi="Arial" w:cs="Arial"/>
                <w:bCs/>
              </w:rPr>
            </w:pPr>
            <w:r w:rsidRPr="006D4008">
              <w:rPr>
                <w:rFonts w:ascii="Arial" w:eastAsia="Book Antiqua" w:hAnsi="Arial" w:cs="Arial"/>
                <w:bCs/>
              </w:rPr>
              <w:t>-Father</w:t>
            </w:r>
          </w:p>
          <w:p w14:paraId="11512FD3" w14:textId="77777777" w:rsidR="003B4F39" w:rsidRPr="006D4008" w:rsidRDefault="003B4F39" w:rsidP="0093650E">
            <w:pPr>
              <w:rPr>
                <w:rFonts w:ascii="Arial" w:eastAsia="Book Antiqua" w:hAnsi="Arial" w:cs="Arial"/>
                <w:bCs/>
              </w:rPr>
            </w:pPr>
            <w:r w:rsidRPr="006D4008">
              <w:rPr>
                <w:rFonts w:ascii="Arial" w:eastAsia="Book Antiqua" w:hAnsi="Arial" w:cs="Arial"/>
                <w:bCs/>
              </w:rPr>
              <w:t>-Mother</w:t>
            </w:r>
          </w:p>
          <w:p w14:paraId="72A47024" w14:textId="77777777" w:rsidR="003B4F39" w:rsidRPr="006D4008" w:rsidRDefault="003B4F39" w:rsidP="0093650E">
            <w:pPr>
              <w:rPr>
                <w:rFonts w:ascii="Arial" w:eastAsia="Book Antiqua" w:hAnsi="Arial" w:cs="Arial"/>
                <w:bCs/>
              </w:rPr>
            </w:pPr>
            <w:r w:rsidRPr="006D4008">
              <w:rPr>
                <w:rFonts w:ascii="Arial" w:eastAsia="Book Antiqua" w:hAnsi="Arial" w:cs="Arial"/>
                <w:bCs/>
              </w:rPr>
              <w:t>-Guardian</w:t>
            </w:r>
          </w:p>
        </w:tc>
        <w:tc>
          <w:tcPr>
            <w:tcW w:w="6013" w:type="dxa"/>
            <w:gridSpan w:val="2"/>
          </w:tcPr>
          <w:p w14:paraId="296F01A7" w14:textId="77777777" w:rsidR="003B4F39" w:rsidRPr="006D4008" w:rsidRDefault="003B4F39" w:rsidP="0093650E">
            <w:pPr>
              <w:rPr>
                <w:rFonts w:ascii="Arial" w:eastAsia="Book Antiqua" w:hAnsi="Arial" w:cs="Arial"/>
                <w:bCs/>
              </w:rPr>
            </w:pPr>
            <w:r w:rsidRPr="006D4008">
              <w:rPr>
                <w:rFonts w:ascii="Arial" w:eastAsia="Book Antiqua" w:hAnsi="Arial" w:cs="Arial"/>
                <w:bCs/>
              </w:rPr>
              <w:t>C2. Highest Educational Attainment</w:t>
            </w:r>
          </w:p>
          <w:p w14:paraId="229F1ECA" w14:textId="77777777" w:rsidR="003B4F39" w:rsidRPr="006D4008" w:rsidRDefault="003B4F39" w:rsidP="0093650E">
            <w:pPr>
              <w:rPr>
                <w:rFonts w:ascii="Arial" w:eastAsia="Book Antiqua" w:hAnsi="Arial" w:cs="Arial"/>
                <w:bCs/>
              </w:rPr>
            </w:pPr>
            <w:r w:rsidRPr="006D4008">
              <w:rPr>
                <w:rFonts w:ascii="Arial" w:eastAsia="Book Antiqua" w:hAnsi="Arial" w:cs="Arial"/>
                <w:bCs/>
              </w:rPr>
              <w:t>-Select only the individual with Highest Educational Attainment</w:t>
            </w:r>
          </w:p>
        </w:tc>
      </w:tr>
      <w:tr w:rsidR="003B4F39" w:rsidRPr="006D4008" w14:paraId="1D12D42B" w14:textId="77777777" w:rsidTr="0093650E">
        <w:tc>
          <w:tcPr>
            <w:tcW w:w="3003" w:type="dxa"/>
          </w:tcPr>
          <w:p w14:paraId="667D3AC5" w14:textId="77777777" w:rsidR="003B4F39" w:rsidRPr="006D4008" w:rsidRDefault="003B4F39" w:rsidP="0093650E">
            <w:pPr>
              <w:rPr>
                <w:rFonts w:ascii="Arial" w:hAnsi="Arial" w:cs="Arial"/>
              </w:rPr>
            </w:pPr>
            <w:r w:rsidRPr="006D4008">
              <w:rPr>
                <w:rFonts w:ascii="Arial" w:hAnsi="Arial" w:cs="Arial"/>
              </w:rPr>
              <w:lastRenderedPageBreak/>
              <w:t>D1. How many of your household members (including the enrollee) are studying in School Year 2021-2022? Please specify each.</w:t>
            </w:r>
          </w:p>
          <w:p w14:paraId="6D448C01" w14:textId="77777777" w:rsidR="003B4F39" w:rsidRPr="006D4008" w:rsidRDefault="003B4F39" w:rsidP="0093650E">
            <w:pPr>
              <w:rPr>
                <w:rFonts w:ascii="Arial" w:eastAsia="Book Antiqua" w:hAnsi="Arial" w:cs="Arial"/>
                <w:bCs/>
              </w:rPr>
            </w:pPr>
            <w:r w:rsidRPr="006D4008">
              <w:rPr>
                <w:rFonts w:ascii="Arial" w:eastAsia="Book Antiqua" w:hAnsi="Arial" w:cs="Arial"/>
                <w:bCs/>
              </w:rPr>
              <w:t>- selection per learner and specific grade level</w:t>
            </w:r>
          </w:p>
          <w:p w14:paraId="79BBE68A" w14:textId="77777777" w:rsidR="003B4F39" w:rsidRPr="006D4008" w:rsidRDefault="003B4F39" w:rsidP="0093650E">
            <w:pPr>
              <w:rPr>
                <w:rFonts w:ascii="Arial" w:eastAsia="Book Antiqua" w:hAnsi="Arial" w:cs="Arial"/>
                <w:bCs/>
              </w:rPr>
            </w:pPr>
          </w:p>
        </w:tc>
        <w:tc>
          <w:tcPr>
            <w:tcW w:w="6013" w:type="dxa"/>
            <w:gridSpan w:val="2"/>
          </w:tcPr>
          <w:p w14:paraId="388836CB" w14:textId="77777777" w:rsidR="003B4F39" w:rsidRPr="006D4008" w:rsidRDefault="003B4F39" w:rsidP="0093650E">
            <w:pPr>
              <w:rPr>
                <w:rFonts w:ascii="Arial" w:eastAsia="Book Antiqua" w:hAnsi="Arial" w:cs="Arial"/>
                <w:bCs/>
              </w:rPr>
            </w:pPr>
            <w:r w:rsidRPr="006D4008">
              <w:rPr>
                <w:rFonts w:ascii="Arial" w:hAnsi="Arial" w:cs="Arial"/>
              </w:rPr>
              <w:t>D1. How many of your household members (including the enrollee) are studying in School Year 2021-2022? -</w:t>
            </w:r>
            <w:proofErr w:type="spellStart"/>
            <w:proofErr w:type="gramStart"/>
            <w:r w:rsidRPr="006D4008">
              <w:rPr>
                <w:rFonts w:ascii="Arial" w:hAnsi="Arial" w:cs="Arial"/>
              </w:rPr>
              <w:t>No.of</w:t>
            </w:r>
            <w:proofErr w:type="spellEnd"/>
            <w:proofErr w:type="gramEnd"/>
            <w:r w:rsidRPr="006D4008">
              <w:rPr>
                <w:rFonts w:ascii="Arial" w:hAnsi="Arial" w:cs="Arial"/>
              </w:rPr>
              <w:t xml:space="preserve"> Learner/s in a Household </w:t>
            </w:r>
          </w:p>
          <w:p w14:paraId="5CAACA8F" w14:textId="77777777" w:rsidR="003B4F39" w:rsidRPr="006D4008" w:rsidRDefault="003B4F39" w:rsidP="0093650E">
            <w:pPr>
              <w:rPr>
                <w:rFonts w:ascii="Arial" w:eastAsia="Book Antiqua" w:hAnsi="Arial" w:cs="Arial"/>
                <w:bCs/>
              </w:rPr>
            </w:pPr>
            <w:r w:rsidRPr="006D4008">
              <w:rPr>
                <w:rFonts w:ascii="Arial" w:eastAsia="Book Antiqua" w:hAnsi="Arial" w:cs="Arial"/>
                <w:bCs/>
              </w:rPr>
              <w:t>-Total count/quantity of learner/s studying in schools in SY2021-2022</w:t>
            </w:r>
          </w:p>
          <w:p w14:paraId="1F29AE5C" w14:textId="77777777" w:rsidR="003B4F39" w:rsidRPr="006D4008" w:rsidRDefault="003B4F39" w:rsidP="0093650E">
            <w:pPr>
              <w:rPr>
                <w:rFonts w:ascii="Arial" w:eastAsia="Book Antiqua" w:hAnsi="Arial" w:cs="Arial"/>
                <w:bCs/>
              </w:rPr>
            </w:pPr>
            <w:r w:rsidRPr="006D4008">
              <w:rPr>
                <w:rFonts w:ascii="Arial" w:eastAsia="Book Antiqua" w:hAnsi="Arial" w:cs="Arial"/>
                <w:bCs/>
              </w:rPr>
              <w:t>-if there are 7 or more learners attending classes, select the Column 7 or more.</w:t>
            </w:r>
          </w:p>
        </w:tc>
      </w:tr>
      <w:tr w:rsidR="003B4F39" w:rsidRPr="006D4008" w14:paraId="007E9581" w14:textId="77777777" w:rsidTr="0093650E">
        <w:tc>
          <w:tcPr>
            <w:tcW w:w="3003" w:type="dxa"/>
          </w:tcPr>
          <w:p w14:paraId="766239CE" w14:textId="77777777" w:rsidR="003B4F39" w:rsidRPr="006D4008" w:rsidRDefault="003B4F39" w:rsidP="0093650E">
            <w:pPr>
              <w:rPr>
                <w:rFonts w:ascii="Arial" w:hAnsi="Arial" w:cs="Arial"/>
              </w:rPr>
            </w:pPr>
            <w:r w:rsidRPr="006D4008">
              <w:rPr>
                <w:rFonts w:ascii="Arial" w:hAnsi="Arial" w:cs="Arial"/>
              </w:rPr>
              <w:t>D2. Who among the household members can provide instructional support to the child’s distance learning? Choose all that applies.</w:t>
            </w:r>
          </w:p>
          <w:p w14:paraId="315078EA" w14:textId="77777777" w:rsidR="003B4F39" w:rsidRPr="006D4008" w:rsidRDefault="003B4F39" w:rsidP="0093650E">
            <w:pPr>
              <w:rPr>
                <w:rFonts w:ascii="Arial" w:hAnsi="Arial" w:cs="Arial"/>
              </w:rPr>
            </w:pPr>
            <w:r w:rsidRPr="006D4008">
              <w:rPr>
                <w:rFonts w:ascii="Arial" w:hAnsi="Arial" w:cs="Arial"/>
              </w:rPr>
              <w:t>-selection per level of family relationship/non-relative</w:t>
            </w:r>
          </w:p>
          <w:p w14:paraId="773B8431" w14:textId="77777777" w:rsidR="003B4F39" w:rsidRPr="006D4008" w:rsidRDefault="003B4F39" w:rsidP="0093650E">
            <w:pPr>
              <w:rPr>
                <w:rFonts w:ascii="Arial" w:hAnsi="Arial" w:cs="Arial"/>
              </w:rPr>
            </w:pPr>
            <w:r w:rsidRPr="006D4008">
              <w:rPr>
                <w:rFonts w:ascii="Arial" w:hAnsi="Arial" w:cs="Arial"/>
              </w:rPr>
              <w:t>-extended family</w:t>
            </w:r>
          </w:p>
        </w:tc>
        <w:tc>
          <w:tcPr>
            <w:tcW w:w="6013" w:type="dxa"/>
            <w:gridSpan w:val="2"/>
          </w:tcPr>
          <w:p w14:paraId="414B4E2D" w14:textId="77777777" w:rsidR="003B4F39" w:rsidRPr="006D4008" w:rsidRDefault="003B4F39" w:rsidP="0093650E">
            <w:pPr>
              <w:rPr>
                <w:rFonts w:ascii="Arial" w:eastAsia="Book Antiqua" w:hAnsi="Arial" w:cs="Arial"/>
                <w:bCs/>
              </w:rPr>
            </w:pPr>
            <w:r w:rsidRPr="006D4008">
              <w:rPr>
                <w:rFonts w:ascii="Arial" w:eastAsia="Book Antiqua" w:hAnsi="Arial" w:cs="Arial"/>
                <w:bCs/>
              </w:rPr>
              <w:t>D2. Who among the household members can provide instructional support to the child’s distance learning?</w:t>
            </w:r>
          </w:p>
          <w:p w14:paraId="0102F04A" w14:textId="77777777" w:rsidR="003B4F39" w:rsidRPr="006D4008" w:rsidRDefault="003B4F39" w:rsidP="0093650E">
            <w:pPr>
              <w:rPr>
                <w:rFonts w:ascii="Arial" w:eastAsia="Book Antiqua" w:hAnsi="Arial" w:cs="Arial"/>
                <w:bCs/>
              </w:rPr>
            </w:pPr>
            <w:r w:rsidRPr="006D4008">
              <w:rPr>
                <w:rFonts w:ascii="Arial" w:eastAsia="Book Antiqua" w:hAnsi="Arial" w:cs="Arial"/>
                <w:bCs/>
              </w:rPr>
              <w:t>-Selection of an individual or combinations of family or non-family members</w:t>
            </w:r>
          </w:p>
          <w:p w14:paraId="68C8F57C" w14:textId="77777777" w:rsidR="003B4F39" w:rsidRPr="006D4008" w:rsidRDefault="003B4F39" w:rsidP="0093650E">
            <w:pPr>
              <w:rPr>
                <w:rFonts w:ascii="Arial" w:eastAsia="Book Antiqua" w:hAnsi="Arial" w:cs="Arial"/>
                <w:bCs/>
              </w:rPr>
            </w:pPr>
            <w:r w:rsidRPr="006D4008">
              <w:rPr>
                <w:rFonts w:ascii="Arial" w:eastAsia="Book Antiqua" w:hAnsi="Arial" w:cs="Arial"/>
                <w:bCs/>
              </w:rPr>
              <w:t>-other family member is equivalent to extended family</w:t>
            </w:r>
          </w:p>
        </w:tc>
      </w:tr>
      <w:tr w:rsidR="003B4F39" w:rsidRPr="006D4008" w14:paraId="5E0C2BC1" w14:textId="77777777" w:rsidTr="0093650E">
        <w:tc>
          <w:tcPr>
            <w:tcW w:w="3003" w:type="dxa"/>
          </w:tcPr>
          <w:p w14:paraId="133A33AF" w14:textId="77777777" w:rsidR="003B4F39" w:rsidRPr="006D4008" w:rsidRDefault="003B4F39" w:rsidP="0093650E">
            <w:pPr>
              <w:rPr>
                <w:rFonts w:ascii="Arial" w:hAnsi="Arial" w:cs="Arial"/>
              </w:rPr>
            </w:pPr>
            <w:r w:rsidRPr="006D4008">
              <w:rPr>
                <w:rFonts w:ascii="Arial" w:hAnsi="Arial" w:cs="Arial"/>
              </w:rPr>
              <w:t>D3. What devices are available at home that the learner can use for learning? Check all that applies.</w:t>
            </w:r>
          </w:p>
          <w:p w14:paraId="3ADD6E6F" w14:textId="77777777" w:rsidR="003B4F39" w:rsidRPr="006D4008" w:rsidRDefault="003B4F39" w:rsidP="0093650E">
            <w:pPr>
              <w:rPr>
                <w:rFonts w:ascii="Arial" w:eastAsia="Book Antiqua" w:hAnsi="Arial" w:cs="Arial"/>
                <w:bCs/>
              </w:rPr>
            </w:pPr>
            <w:r w:rsidRPr="006D4008">
              <w:rPr>
                <w:rFonts w:ascii="Arial" w:eastAsia="Book Antiqua" w:hAnsi="Arial" w:cs="Arial"/>
                <w:bCs/>
              </w:rPr>
              <w:t>-selection of specific and per type of device/gadget or equipment</w:t>
            </w:r>
          </w:p>
        </w:tc>
        <w:tc>
          <w:tcPr>
            <w:tcW w:w="6013" w:type="dxa"/>
            <w:gridSpan w:val="2"/>
          </w:tcPr>
          <w:p w14:paraId="5BE25D98" w14:textId="77777777" w:rsidR="003B4F39" w:rsidRPr="006D4008" w:rsidRDefault="003B4F39" w:rsidP="0093650E">
            <w:pPr>
              <w:rPr>
                <w:rFonts w:ascii="Arial" w:eastAsia="Book Antiqua" w:hAnsi="Arial" w:cs="Arial"/>
                <w:bCs/>
              </w:rPr>
            </w:pPr>
            <w:r w:rsidRPr="006D4008">
              <w:rPr>
                <w:rFonts w:ascii="Arial" w:eastAsia="Book Antiqua" w:hAnsi="Arial" w:cs="Arial"/>
                <w:bCs/>
              </w:rPr>
              <w:t>D3. What devices are available at home that the learner can use for learning?</w:t>
            </w:r>
          </w:p>
          <w:p w14:paraId="162D7A78" w14:textId="77777777" w:rsidR="003B4F39" w:rsidRPr="006D4008" w:rsidRDefault="003B4F39" w:rsidP="0093650E">
            <w:pPr>
              <w:rPr>
                <w:rFonts w:ascii="Arial" w:eastAsia="Book Antiqua" w:hAnsi="Arial" w:cs="Arial"/>
                <w:bCs/>
              </w:rPr>
            </w:pPr>
            <w:r w:rsidRPr="006D4008">
              <w:rPr>
                <w:rFonts w:ascii="Arial" w:eastAsia="Book Antiqua" w:hAnsi="Arial" w:cs="Arial"/>
                <w:bCs/>
              </w:rPr>
              <w:t>-Selection of specific/combinations of devices/gadgets/equipment</w:t>
            </w:r>
          </w:p>
          <w:p w14:paraId="69C016CC" w14:textId="77777777" w:rsidR="003B4F39" w:rsidRPr="006D4008" w:rsidRDefault="003B4F39" w:rsidP="0093650E">
            <w:pPr>
              <w:rPr>
                <w:rFonts w:ascii="Arial" w:eastAsia="Book Antiqua" w:hAnsi="Arial" w:cs="Arial"/>
                <w:bCs/>
              </w:rPr>
            </w:pPr>
            <w:r w:rsidRPr="006D4008">
              <w:rPr>
                <w:rFonts w:ascii="Arial" w:eastAsia="Book Antiqua" w:hAnsi="Arial" w:cs="Arial"/>
                <w:bCs/>
              </w:rPr>
              <w:t>- General specification of Television (regardless of Cable or Non-Cable TV)</w:t>
            </w:r>
          </w:p>
          <w:p w14:paraId="09377BB6" w14:textId="77777777" w:rsidR="003B4F39" w:rsidRPr="006D4008" w:rsidRDefault="003B4F39" w:rsidP="0093650E">
            <w:pPr>
              <w:rPr>
                <w:rFonts w:ascii="Arial" w:eastAsia="Book Antiqua" w:hAnsi="Arial" w:cs="Arial"/>
                <w:bCs/>
              </w:rPr>
            </w:pPr>
            <w:r w:rsidRPr="006D4008">
              <w:rPr>
                <w:rFonts w:ascii="Arial" w:eastAsia="Book Antiqua" w:hAnsi="Arial" w:cs="Arial"/>
                <w:bCs/>
              </w:rPr>
              <w:t>- General specification of Cellular phone (regardless smartphone or basic cellphone)</w:t>
            </w:r>
          </w:p>
          <w:p w14:paraId="3091A24D" w14:textId="77777777" w:rsidR="003B4F39" w:rsidRPr="006D4008" w:rsidRDefault="003B4F39" w:rsidP="0093650E">
            <w:pPr>
              <w:rPr>
                <w:rFonts w:ascii="Arial" w:eastAsia="Book Antiqua" w:hAnsi="Arial" w:cs="Arial"/>
                <w:bCs/>
              </w:rPr>
            </w:pPr>
            <w:r w:rsidRPr="006D4008">
              <w:rPr>
                <w:rFonts w:ascii="Arial" w:eastAsia="Book Antiqua" w:hAnsi="Arial" w:cs="Arial"/>
                <w:bCs/>
              </w:rPr>
              <w:t xml:space="preserve">- Tablet is included under the general classification of </w:t>
            </w:r>
            <w:proofErr w:type="spellStart"/>
            <w:r w:rsidRPr="006D4008">
              <w:rPr>
                <w:rFonts w:ascii="Arial" w:eastAsia="Book Antiqua" w:hAnsi="Arial" w:cs="Arial"/>
                <w:bCs/>
              </w:rPr>
              <w:t>Cellularphone</w:t>
            </w:r>
            <w:proofErr w:type="spellEnd"/>
            <w:r w:rsidRPr="006D4008">
              <w:rPr>
                <w:rFonts w:ascii="Arial" w:eastAsia="Book Antiqua" w:hAnsi="Arial" w:cs="Arial"/>
                <w:bCs/>
              </w:rPr>
              <w:t xml:space="preserve"> if tablet is among the available devices at home.  If tablet is the only device available, select Tablet only in the list</w:t>
            </w:r>
          </w:p>
        </w:tc>
      </w:tr>
      <w:tr w:rsidR="003B4F39" w:rsidRPr="006D4008" w14:paraId="4BC52C55" w14:textId="77777777" w:rsidTr="0093650E">
        <w:tc>
          <w:tcPr>
            <w:tcW w:w="3003" w:type="dxa"/>
          </w:tcPr>
          <w:p w14:paraId="13F76568" w14:textId="77777777" w:rsidR="003B4F39" w:rsidRPr="006D4008" w:rsidRDefault="003B4F39" w:rsidP="0093650E">
            <w:pPr>
              <w:rPr>
                <w:rFonts w:ascii="Arial" w:hAnsi="Arial" w:cs="Arial"/>
              </w:rPr>
            </w:pPr>
            <w:r w:rsidRPr="006D4008">
              <w:rPr>
                <w:rFonts w:ascii="Arial" w:hAnsi="Arial" w:cs="Arial"/>
              </w:rPr>
              <w:t xml:space="preserve">D4. Is there an internet signal in your area?  </w:t>
            </w:r>
          </w:p>
          <w:p w14:paraId="14F9F58A" w14:textId="77777777" w:rsidR="003B4F39" w:rsidRPr="006D4008" w:rsidRDefault="003B4F39" w:rsidP="0093650E">
            <w:pPr>
              <w:rPr>
                <w:rFonts w:ascii="Arial" w:eastAsia="Book Antiqua" w:hAnsi="Arial" w:cs="Arial"/>
                <w:bCs/>
              </w:rPr>
            </w:pPr>
            <w:r w:rsidRPr="006D4008">
              <w:rPr>
                <w:rFonts w:ascii="Arial" w:eastAsia="Book Antiqua" w:hAnsi="Arial" w:cs="Arial"/>
                <w:bCs/>
              </w:rPr>
              <w:t>-Selection for Yes or No</w:t>
            </w:r>
          </w:p>
        </w:tc>
        <w:tc>
          <w:tcPr>
            <w:tcW w:w="3009" w:type="dxa"/>
          </w:tcPr>
          <w:p w14:paraId="544D6FCC" w14:textId="77777777" w:rsidR="003B4F39" w:rsidRPr="006D4008" w:rsidRDefault="003B4F39" w:rsidP="0093650E">
            <w:pPr>
              <w:rPr>
                <w:rFonts w:ascii="Arial" w:hAnsi="Arial" w:cs="Arial"/>
              </w:rPr>
            </w:pPr>
            <w:r w:rsidRPr="006D4008">
              <w:rPr>
                <w:rFonts w:ascii="Arial" w:hAnsi="Arial" w:cs="Arial"/>
              </w:rPr>
              <w:t xml:space="preserve">D4. Is there an internet signal in your area?  </w:t>
            </w:r>
          </w:p>
          <w:p w14:paraId="39C6B595" w14:textId="77777777" w:rsidR="003B4F39" w:rsidRPr="006D4008" w:rsidRDefault="003B4F39" w:rsidP="0093650E">
            <w:pPr>
              <w:rPr>
                <w:rFonts w:ascii="Arial" w:eastAsia="Book Antiqua" w:hAnsi="Arial" w:cs="Arial"/>
                <w:bCs/>
              </w:rPr>
            </w:pPr>
            <w:r w:rsidRPr="006D4008">
              <w:rPr>
                <w:rFonts w:ascii="Arial" w:eastAsia="Book Antiqua" w:hAnsi="Arial" w:cs="Arial"/>
                <w:bCs/>
              </w:rPr>
              <w:t>-Selection for Yes or No</w:t>
            </w:r>
          </w:p>
        </w:tc>
        <w:tc>
          <w:tcPr>
            <w:tcW w:w="3004" w:type="dxa"/>
          </w:tcPr>
          <w:p w14:paraId="1730F21E" w14:textId="77777777" w:rsidR="003B4F39" w:rsidRPr="006D4008" w:rsidRDefault="003B4F39" w:rsidP="0093650E">
            <w:pPr>
              <w:rPr>
                <w:rFonts w:ascii="Arial" w:eastAsia="Book Antiqua" w:hAnsi="Arial" w:cs="Arial"/>
                <w:bCs/>
              </w:rPr>
            </w:pPr>
            <w:r w:rsidRPr="006D4008">
              <w:rPr>
                <w:rFonts w:ascii="Arial" w:eastAsia="Book Antiqua" w:hAnsi="Arial" w:cs="Arial"/>
                <w:bCs/>
              </w:rPr>
              <w:t>Not Needed/Did not Ask</w:t>
            </w:r>
          </w:p>
        </w:tc>
      </w:tr>
      <w:tr w:rsidR="003B4F39" w:rsidRPr="006D4008" w14:paraId="5F44AE85" w14:textId="77777777" w:rsidTr="0093650E">
        <w:tc>
          <w:tcPr>
            <w:tcW w:w="3003" w:type="dxa"/>
          </w:tcPr>
          <w:p w14:paraId="6642A500" w14:textId="77777777" w:rsidR="003B4F39" w:rsidRPr="006D4008" w:rsidRDefault="003B4F39" w:rsidP="0093650E">
            <w:pPr>
              <w:rPr>
                <w:rFonts w:ascii="Arial" w:hAnsi="Arial" w:cs="Arial"/>
              </w:rPr>
            </w:pPr>
            <w:r w:rsidRPr="006D4008">
              <w:rPr>
                <w:rFonts w:ascii="Arial" w:hAnsi="Arial" w:cs="Arial"/>
              </w:rPr>
              <w:t>D5. How do you connect to the internet? Choose all that applies.</w:t>
            </w:r>
          </w:p>
          <w:p w14:paraId="25C0CEF6" w14:textId="77777777" w:rsidR="003B4F39" w:rsidRPr="006D4008" w:rsidRDefault="003B4F39" w:rsidP="0093650E">
            <w:pPr>
              <w:rPr>
                <w:rFonts w:ascii="Arial" w:hAnsi="Arial" w:cs="Arial"/>
              </w:rPr>
            </w:pPr>
            <w:r w:rsidRPr="006D4008">
              <w:rPr>
                <w:rFonts w:ascii="Arial" w:hAnsi="Arial" w:cs="Arial"/>
              </w:rPr>
              <w:t>-selection of specific way/method connecting internet service</w:t>
            </w:r>
          </w:p>
          <w:p w14:paraId="70D084A9" w14:textId="77777777" w:rsidR="003B4F39" w:rsidRPr="006D4008" w:rsidRDefault="003B4F39" w:rsidP="0093650E">
            <w:pPr>
              <w:rPr>
                <w:rFonts w:ascii="Arial" w:eastAsia="Book Antiqua" w:hAnsi="Arial" w:cs="Arial"/>
                <w:bCs/>
              </w:rPr>
            </w:pPr>
          </w:p>
        </w:tc>
        <w:tc>
          <w:tcPr>
            <w:tcW w:w="6013" w:type="dxa"/>
            <w:gridSpan w:val="2"/>
          </w:tcPr>
          <w:p w14:paraId="0A7E4AAC" w14:textId="77777777" w:rsidR="003B4F39" w:rsidRPr="006D4008" w:rsidRDefault="003B4F39" w:rsidP="0093650E">
            <w:pPr>
              <w:rPr>
                <w:rFonts w:ascii="Arial" w:hAnsi="Arial" w:cs="Arial"/>
              </w:rPr>
            </w:pPr>
            <w:r w:rsidRPr="006D4008">
              <w:rPr>
                <w:rFonts w:ascii="Arial" w:hAnsi="Arial" w:cs="Arial"/>
              </w:rPr>
              <w:t>D5. How do you connect to the internet?</w:t>
            </w:r>
          </w:p>
          <w:p w14:paraId="2A0364F4" w14:textId="77777777" w:rsidR="003B4F39" w:rsidRPr="006D4008" w:rsidRDefault="003B4F39" w:rsidP="0093650E">
            <w:pPr>
              <w:rPr>
                <w:rFonts w:ascii="Arial" w:eastAsia="Book Antiqua" w:hAnsi="Arial" w:cs="Arial"/>
                <w:bCs/>
              </w:rPr>
            </w:pPr>
            <w:r w:rsidRPr="006D4008">
              <w:rPr>
                <w:rFonts w:ascii="Arial" w:eastAsia="Book Antiqua" w:hAnsi="Arial" w:cs="Arial"/>
                <w:bCs/>
              </w:rPr>
              <w:t>-Selection of particular/combination of methods connecting internet service</w:t>
            </w:r>
          </w:p>
        </w:tc>
      </w:tr>
      <w:tr w:rsidR="003B4F39" w:rsidRPr="006D4008" w14:paraId="65F67119" w14:textId="77777777" w:rsidTr="0093650E">
        <w:tc>
          <w:tcPr>
            <w:tcW w:w="3003" w:type="dxa"/>
          </w:tcPr>
          <w:p w14:paraId="68E801E6" w14:textId="77777777" w:rsidR="003B4F39" w:rsidRPr="006D4008" w:rsidRDefault="003B4F39" w:rsidP="0093650E">
            <w:pPr>
              <w:rPr>
                <w:rFonts w:ascii="Arial" w:hAnsi="Arial" w:cs="Arial"/>
              </w:rPr>
            </w:pPr>
            <w:r w:rsidRPr="006D4008">
              <w:rPr>
                <w:rFonts w:ascii="Arial" w:hAnsi="Arial" w:cs="Arial"/>
              </w:rPr>
              <w:t>D6. What distance learning modality/</w:t>
            </w:r>
            <w:proofErr w:type="spellStart"/>
            <w:r w:rsidRPr="006D4008">
              <w:rPr>
                <w:rFonts w:ascii="Arial" w:hAnsi="Arial" w:cs="Arial"/>
              </w:rPr>
              <w:t>ies</w:t>
            </w:r>
            <w:proofErr w:type="spellEnd"/>
            <w:r w:rsidRPr="006D4008">
              <w:rPr>
                <w:rFonts w:ascii="Arial" w:hAnsi="Arial" w:cs="Arial"/>
              </w:rPr>
              <w:t xml:space="preserve"> do you prefer for your child? Choose all that applies.</w:t>
            </w:r>
          </w:p>
          <w:p w14:paraId="279DCFBD" w14:textId="77777777" w:rsidR="003B4F39" w:rsidRPr="006D4008" w:rsidRDefault="003B4F39" w:rsidP="0093650E">
            <w:pPr>
              <w:rPr>
                <w:rFonts w:ascii="Arial" w:hAnsi="Arial" w:cs="Arial"/>
              </w:rPr>
            </w:pPr>
            <w:r w:rsidRPr="006D4008">
              <w:rPr>
                <w:rFonts w:ascii="Arial" w:hAnsi="Arial" w:cs="Arial"/>
              </w:rPr>
              <w:t>-selection of preferred modality/</w:t>
            </w:r>
            <w:proofErr w:type="spellStart"/>
            <w:r w:rsidRPr="006D4008">
              <w:rPr>
                <w:rFonts w:ascii="Arial" w:hAnsi="Arial" w:cs="Arial"/>
              </w:rPr>
              <w:t>ies</w:t>
            </w:r>
            <w:proofErr w:type="spellEnd"/>
          </w:p>
        </w:tc>
        <w:tc>
          <w:tcPr>
            <w:tcW w:w="6013" w:type="dxa"/>
            <w:gridSpan w:val="2"/>
          </w:tcPr>
          <w:p w14:paraId="6C3750D0" w14:textId="77777777" w:rsidR="003B4F39" w:rsidRPr="006D4008" w:rsidRDefault="003B4F39" w:rsidP="0093650E">
            <w:pPr>
              <w:rPr>
                <w:rFonts w:ascii="Arial" w:hAnsi="Arial" w:cs="Arial"/>
              </w:rPr>
            </w:pPr>
            <w:r w:rsidRPr="006D4008">
              <w:rPr>
                <w:rFonts w:ascii="Arial" w:hAnsi="Arial" w:cs="Arial"/>
              </w:rPr>
              <w:t>D6. What distance learning modality/</w:t>
            </w:r>
            <w:proofErr w:type="spellStart"/>
            <w:r w:rsidRPr="006D4008">
              <w:rPr>
                <w:rFonts w:ascii="Arial" w:hAnsi="Arial" w:cs="Arial"/>
              </w:rPr>
              <w:t>ies</w:t>
            </w:r>
            <w:proofErr w:type="spellEnd"/>
            <w:r w:rsidRPr="006D4008">
              <w:rPr>
                <w:rFonts w:ascii="Arial" w:hAnsi="Arial" w:cs="Arial"/>
              </w:rPr>
              <w:t xml:space="preserve"> do you prefer for your child?</w:t>
            </w:r>
          </w:p>
          <w:p w14:paraId="21241C86" w14:textId="77777777" w:rsidR="003B4F39" w:rsidRPr="006D4008" w:rsidRDefault="003B4F39" w:rsidP="0093650E">
            <w:pPr>
              <w:rPr>
                <w:rFonts w:ascii="Arial" w:eastAsia="Book Antiqua" w:hAnsi="Arial" w:cs="Arial"/>
                <w:bCs/>
              </w:rPr>
            </w:pPr>
            <w:r w:rsidRPr="006D4008">
              <w:rPr>
                <w:rFonts w:ascii="Arial" w:eastAsia="Book Antiqua" w:hAnsi="Arial" w:cs="Arial"/>
                <w:bCs/>
              </w:rPr>
              <w:t>-Selection of specific/combination of preferred modality/</w:t>
            </w:r>
            <w:proofErr w:type="spellStart"/>
            <w:r w:rsidRPr="006D4008">
              <w:rPr>
                <w:rFonts w:ascii="Arial" w:eastAsia="Book Antiqua" w:hAnsi="Arial" w:cs="Arial"/>
                <w:bCs/>
              </w:rPr>
              <w:t>ies</w:t>
            </w:r>
            <w:proofErr w:type="spellEnd"/>
            <w:r w:rsidRPr="006D4008">
              <w:rPr>
                <w:rFonts w:ascii="Arial" w:eastAsia="Book Antiqua" w:hAnsi="Arial" w:cs="Arial"/>
                <w:bCs/>
              </w:rPr>
              <w:t xml:space="preserve"> </w:t>
            </w:r>
          </w:p>
          <w:p w14:paraId="0166F5F5" w14:textId="77777777" w:rsidR="003B4F39" w:rsidRPr="006D4008" w:rsidRDefault="003B4F39" w:rsidP="0093650E">
            <w:pPr>
              <w:rPr>
                <w:rFonts w:ascii="Arial" w:eastAsia="Book Antiqua" w:hAnsi="Arial" w:cs="Arial"/>
                <w:bCs/>
              </w:rPr>
            </w:pPr>
            <w:r w:rsidRPr="006D4008">
              <w:rPr>
                <w:rFonts w:ascii="Arial" w:eastAsia="Book Antiqua" w:hAnsi="Arial" w:cs="Arial"/>
                <w:bCs/>
              </w:rPr>
              <w:t>-for combination of modalities not specified in the list, choose “blended” learning</w:t>
            </w:r>
          </w:p>
        </w:tc>
      </w:tr>
      <w:tr w:rsidR="003B4F39" w:rsidRPr="006D4008" w14:paraId="309752E2" w14:textId="77777777" w:rsidTr="0093650E">
        <w:tc>
          <w:tcPr>
            <w:tcW w:w="3003" w:type="dxa"/>
          </w:tcPr>
          <w:p w14:paraId="3A5DB5A8" w14:textId="77777777" w:rsidR="003B4F39" w:rsidRPr="006D4008" w:rsidRDefault="003B4F39" w:rsidP="0093650E">
            <w:pPr>
              <w:rPr>
                <w:rFonts w:ascii="Arial" w:hAnsi="Arial" w:cs="Arial"/>
              </w:rPr>
            </w:pPr>
            <w:r w:rsidRPr="006D4008">
              <w:rPr>
                <w:rFonts w:ascii="Arial" w:hAnsi="Arial" w:cs="Arial"/>
              </w:rPr>
              <w:t xml:space="preserve">D7. What are the challenges that may affect your child’s learning process through </w:t>
            </w:r>
            <w:r w:rsidRPr="006D4008">
              <w:rPr>
                <w:rFonts w:ascii="Arial" w:hAnsi="Arial" w:cs="Arial"/>
              </w:rPr>
              <w:lastRenderedPageBreak/>
              <w:t>distance education? Choose all that applies.</w:t>
            </w:r>
          </w:p>
          <w:p w14:paraId="380ED0B6" w14:textId="77777777" w:rsidR="003B4F39" w:rsidRPr="006D4008" w:rsidRDefault="003B4F39" w:rsidP="0093650E">
            <w:pPr>
              <w:rPr>
                <w:rFonts w:ascii="Arial" w:hAnsi="Arial" w:cs="Arial"/>
              </w:rPr>
            </w:pPr>
            <w:r w:rsidRPr="006D4008">
              <w:rPr>
                <w:rFonts w:ascii="Arial" w:hAnsi="Arial" w:cs="Arial"/>
              </w:rPr>
              <w:t>-Selection of challenges</w:t>
            </w:r>
          </w:p>
        </w:tc>
        <w:tc>
          <w:tcPr>
            <w:tcW w:w="6013" w:type="dxa"/>
            <w:gridSpan w:val="2"/>
          </w:tcPr>
          <w:p w14:paraId="2B69B86D" w14:textId="77777777" w:rsidR="003B4F39" w:rsidRPr="006D4008" w:rsidRDefault="003B4F39" w:rsidP="0093650E">
            <w:pPr>
              <w:rPr>
                <w:rFonts w:ascii="Arial" w:hAnsi="Arial" w:cs="Arial"/>
              </w:rPr>
            </w:pPr>
            <w:r w:rsidRPr="006D4008">
              <w:rPr>
                <w:rFonts w:ascii="Arial" w:hAnsi="Arial" w:cs="Arial"/>
              </w:rPr>
              <w:lastRenderedPageBreak/>
              <w:t>D7. What are the challenges that may affect your child’s learning process through distance education?</w:t>
            </w:r>
          </w:p>
          <w:p w14:paraId="11D4ED11" w14:textId="77777777" w:rsidR="003B4F39" w:rsidRPr="006D4008" w:rsidRDefault="003B4F39" w:rsidP="0093650E">
            <w:pPr>
              <w:rPr>
                <w:rFonts w:ascii="Arial" w:eastAsia="Book Antiqua" w:hAnsi="Arial" w:cs="Arial"/>
                <w:bCs/>
              </w:rPr>
            </w:pPr>
            <w:r w:rsidRPr="006D4008">
              <w:rPr>
                <w:rFonts w:ascii="Arial" w:eastAsia="Book Antiqua" w:hAnsi="Arial" w:cs="Arial"/>
                <w:bCs/>
              </w:rPr>
              <w:t xml:space="preserve">-Selection of specific/combination of challenges </w:t>
            </w:r>
          </w:p>
        </w:tc>
      </w:tr>
      <w:tr w:rsidR="003B4F39" w:rsidRPr="006D4008" w14:paraId="711176AA" w14:textId="77777777" w:rsidTr="0093650E">
        <w:tc>
          <w:tcPr>
            <w:tcW w:w="3003" w:type="dxa"/>
          </w:tcPr>
          <w:p w14:paraId="38537A4C" w14:textId="77777777" w:rsidR="003B4F39" w:rsidRPr="006D4008" w:rsidRDefault="003B4F39" w:rsidP="0093650E">
            <w:pPr>
              <w:rPr>
                <w:rFonts w:ascii="Arial" w:eastAsia="Times New Roman" w:hAnsi="Arial" w:cs="Arial"/>
              </w:rPr>
            </w:pPr>
            <w:r w:rsidRPr="006D4008">
              <w:rPr>
                <w:rFonts w:ascii="Arial" w:eastAsia="Times New Roman" w:hAnsi="Arial" w:cs="Arial"/>
              </w:rPr>
              <w:t>E1. In case limited face to face classes will be allowed, are you willing to allow your child/ children to participate?</w:t>
            </w:r>
          </w:p>
          <w:p w14:paraId="75879969" w14:textId="77777777" w:rsidR="003B4F39" w:rsidRPr="006D4008" w:rsidRDefault="003B4F39" w:rsidP="0093650E">
            <w:pPr>
              <w:rPr>
                <w:rFonts w:ascii="Arial" w:hAnsi="Arial" w:cs="Arial"/>
              </w:rPr>
            </w:pPr>
            <w:r w:rsidRPr="006D4008">
              <w:rPr>
                <w:rFonts w:ascii="Arial" w:hAnsi="Arial" w:cs="Arial"/>
              </w:rPr>
              <w:t>-Selection for Yes or No</w:t>
            </w:r>
          </w:p>
        </w:tc>
        <w:tc>
          <w:tcPr>
            <w:tcW w:w="3009" w:type="dxa"/>
          </w:tcPr>
          <w:p w14:paraId="6E154F3F" w14:textId="77777777" w:rsidR="003B4F39" w:rsidRPr="006D4008" w:rsidRDefault="003B4F39" w:rsidP="0093650E">
            <w:pPr>
              <w:rPr>
                <w:rFonts w:ascii="Arial" w:eastAsia="Book Antiqua" w:hAnsi="Arial" w:cs="Arial"/>
                <w:bCs/>
              </w:rPr>
            </w:pPr>
            <w:r w:rsidRPr="006D4008">
              <w:rPr>
                <w:rFonts w:ascii="Arial" w:eastAsia="Book Antiqua" w:hAnsi="Arial" w:cs="Arial"/>
                <w:bCs/>
              </w:rPr>
              <w:t>E1. In case limited face to face classes will be allowed, are you willing to allow your child/children to participate?</w:t>
            </w:r>
          </w:p>
          <w:p w14:paraId="428E18B3" w14:textId="77777777" w:rsidR="003B4F39" w:rsidRPr="006D4008" w:rsidRDefault="003B4F39" w:rsidP="0093650E">
            <w:pPr>
              <w:rPr>
                <w:rFonts w:ascii="Arial" w:eastAsia="Book Antiqua" w:hAnsi="Arial" w:cs="Arial"/>
                <w:bCs/>
              </w:rPr>
            </w:pPr>
            <w:r w:rsidRPr="006D4008">
              <w:rPr>
                <w:rFonts w:ascii="Arial" w:eastAsia="Book Antiqua" w:hAnsi="Arial" w:cs="Arial"/>
                <w:bCs/>
              </w:rPr>
              <w:t>-Selection for Yes or No</w:t>
            </w:r>
          </w:p>
        </w:tc>
        <w:tc>
          <w:tcPr>
            <w:tcW w:w="3004" w:type="dxa"/>
            <w:vMerge w:val="restart"/>
          </w:tcPr>
          <w:p w14:paraId="60566BC2" w14:textId="77777777" w:rsidR="003B4F39" w:rsidRPr="006D4008" w:rsidRDefault="003B4F39" w:rsidP="0093650E">
            <w:pPr>
              <w:rPr>
                <w:rFonts w:ascii="Arial" w:hAnsi="Arial" w:cs="Arial"/>
                <w:color w:val="333333"/>
                <w:shd w:val="clear" w:color="auto" w:fill="F5F5F5"/>
              </w:rPr>
            </w:pPr>
            <w:r w:rsidRPr="006D4008">
              <w:rPr>
                <w:rFonts w:ascii="Arial" w:hAnsi="Arial" w:cs="Arial"/>
                <w:color w:val="333333"/>
                <w:shd w:val="clear" w:color="auto" w:fill="F5F5F5"/>
              </w:rPr>
              <w:t>E. Are you willing to allow your child to participate in limited face to face classes? If not, please select the major consideration</w:t>
            </w:r>
          </w:p>
          <w:p w14:paraId="6E70DE6B" w14:textId="77777777" w:rsidR="003B4F39" w:rsidRPr="006D4008" w:rsidRDefault="003B4F39" w:rsidP="0093650E">
            <w:pPr>
              <w:rPr>
                <w:rFonts w:ascii="Arial" w:hAnsi="Arial" w:cs="Arial"/>
                <w:bCs/>
                <w:color w:val="333333"/>
                <w:shd w:val="clear" w:color="auto" w:fill="F5F5F5"/>
              </w:rPr>
            </w:pPr>
            <w:r w:rsidRPr="006D4008">
              <w:rPr>
                <w:rFonts w:ascii="Arial" w:hAnsi="Arial" w:cs="Arial"/>
                <w:bCs/>
                <w:color w:val="333333"/>
                <w:shd w:val="clear" w:color="auto" w:fill="F5F5F5"/>
              </w:rPr>
              <w:t xml:space="preserve">-E1 &amp; E2 was combined. </w:t>
            </w:r>
          </w:p>
          <w:p w14:paraId="7B11B31E" w14:textId="77777777" w:rsidR="003B4F39" w:rsidRPr="006D4008" w:rsidRDefault="003B4F39" w:rsidP="0093650E">
            <w:pPr>
              <w:rPr>
                <w:rFonts w:ascii="Arial" w:eastAsia="Book Antiqua" w:hAnsi="Arial" w:cs="Arial"/>
                <w:bCs/>
              </w:rPr>
            </w:pPr>
            <w:r w:rsidRPr="006D4008">
              <w:rPr>
                <w:rFonts w:ascii="Arial" w:hAnsi="Arial" w:cs="Arial"/>
                <w:bCs/>
                <w:color w:val="333333"/>
                <w:shd w:val="clear" w:color="auto" w:fill="F5F5F5"/>
              </w:rPr>
              <w:t xml:space="preserve">-For the “No” responses, choose major reason or consideration </w:t>
            </w:r>
          </w:p>
        </w:tc>
      </w:tr>
      <w:tr w:rsidR="003B4F39" w:rsidRPr="006D4008" w14:paraId="1B54BB3F" w14:textId="77777777" w:rsidTr="0093650E">
        <w:tc>
          <w:tcPr>
            <w:tcW w:w="3003" w:type="dxa"/>
          </w:tcPr>
          <w:p w14:paraId="46023FD5" w14:textId="77777777" w:rsidR="003B4F39" w:rsidRPr="006D4008" w:rsidRDefault="003B4F39" w:rsidP="0093650E">
            <w:pPr>
              <w:rPr>
                <w:rFonts w:ascii="Arial" w:eastAsia="Times New Roman" w:hAnsi="Arial" w:cs="Arial"/>
              </w:rPr>
            </w:pPr>
            <w:r w:rsidRPr="006D4008">
              <w:rPr>
                <w:rFonts w:ascii="Arial" w:eastAsia="Times New Roman" w:hAnsi="Arial" w:cs="Arial"/>
              </w:rPr>
              <w:t xml:space="preserve">E.2 If the answer is </w:t>
            </w:r>
            <w:proofErr w:type="gramStart"/>
            <w:r w:rsidRPr="006D4008">
              <w:rPr>
                <w:rFonts w:ascii="Arial" w:eastAsia="Times New Roman" w:hAnsi="Arial" w:cs="Arial"/>
              </w:rPr>
              <w:t>no ,</w:t>
            </w:r>
            <w:proofErr w:type="gramEnd"/>
            <w:r w:rsidRPr="006D4008">
              <w:rPr>
                <w:rFonts w:ascii="Arial" w:eastAsia="Times New Roman" w:hAnsi="Arial" w:cs="Arial"/>
              </w:rPr>
              <w:t xml:space="preserve"> please select only 1 major consideration or state specific reason</w:t>
            </w:r>
          </w:p>
          <w:p w14:paraId="5F57B3C1" w14:textId="77777777" w:rsidR="003B4F39" w:rsidRPr="006D4008" w:rsidRDefault="003B4F39" w:rsidP="0093650E">
            <w:pPr>
              <w:rPr>
                <w:rFonts w:ascii="Arial" w:eastAsia="Times New Roman" w:hAnsi="Arial" w:cs="Arial"/>
              </w:rPr>
            </w:pPr>
            <w:r w:rsidRPr="006D4008">
              <w:rPr>
                <w:rFonts w:ascii="Arial" w:eastAsia="Times New Roman" w:hAnsi="Arial" w:cs="Arial"/>
              </w:rPr>
              <w:t>- Selection of reason of hesitation</w:t>
            </w:r>
          </w:p>
        </w:tc>
        <w:tc>
          <w:tcPr>
            <w:tcW w:w="3009" w:type="dxa"/>
          </w:tcPr>
          <w:p w14:paraId="4297EA19" w14:textId="77777777" w:rsidR="003B4F39" w:rsidRPr="006D4008" w:rsidRDefault="003B4F39" w:rsidP="0093650E">
            <w:pPr>
              <w:rPr>
                <w:rFonts w:ascii="Arial" w:eastAsia="Book Antiqua" w:hAnsi="Arial" w:cs="Arial"/>
                <w:bCs/>
              </w:rPr>
            </w:pPr>
            <w:r w:rsidRPr="006D4008">
              <w:rPr>
                <w:rFonts w:ascii="Arial" w:eastAsia="Book Antiqua" w:hAnsi="Arial" w:cs="Arial"/>
                <w:bCs/>
              </w:rPr>
              <w:t xml:space="preserve">E.2 If the answer is </w:t>
            </w:r>
            <w:proofErr w:type="gramStart"/>
            <w:r w:rsidRPr="006D4008">
              <w:rPr>
                <w:rFonts w:ascii="Arial" w:eastAsia="Book Antiqua" w:hAnsi="Arial" w:cs="Arial"/>
                <w:bCs/>
              </w:rPr>
              <w:t>no ,</w:t>
            </w:r>
            <w:proofErr w:type="gramEnd"/>
            <w:r w:rsidRPr="006D4008">
              <w:rPr>
                <w:rFonts w:ascii="Arial" w:eastAsia="Book Antiqua" w:hAnsi="Arial" w:cs="Arial"/>
                <w:bCs/>
              </w:rPr>
              <w:t xml:space="preserve"> please select only 1 major consideration or state specific reason</w:t>
            </w:r>
          </w:p>
          <w:p w14:paraId="58FCAC01" w14:textId="77777777" w:rsidR="003B4F39" w:rsidRPr="006D4008" w:rsidRDefault="003B4F39" w:rsidP="0093650E">
            <w:pPr>
              <w:rPr>
                <w:rFonts w:ascii="Arial" w:eastAsia="Book Antiqua" w:hAnsi="Arial" w:cs="Arial"/>
                <w:bCs/>
              </w:rPr>
            </w:pPr>
            <w:r w:rsidRPr="006D4008">
              <w:rPr>
                <w:rFonts w:ascii="Arial" w:eastAsia="Times New Roman" w:hAnsi="Arial" w:cs="Arial"/>
              </w:rPr>
              <w:t>- Selection of reason of hesitation</w:t>
            </w:r>
          </w:p>
        </w:tc>
        <w:tc>
          <w:tcPr>
            <w:tcW w:w="3004" w:type="dxa"/>
            <w:vMerge/>
          </w:tcPr>
          <w:p w14:paraId="705F83EB" w14:textId="77777777" w:rsidR="003B4F39" w:rsidRPr="006D4008" w:rsidRDefault="003B4F39" w:rsidP="0093650E">
            <w:pPr>
              <w:rPr>
                <w:rFonts w:ascii="Arial" w:eastAsia="Book Antiqua" w:hAnsi="Arial" w:cs="Arial"/>
                <w:bCs/>
              </w:rPr>
            </w:pPr>
          </w:p>
        </w:tc>
      </w:tr>
    </w:tbl>
    <w:p w14:paraId="1CA01085" w14:textId="77777777" w:rsidR="003B4F39" w:rsidRPr="006D4008" w:rsidRDefault="003B4F39" w:rsidP="003B4F39">
      <w:pPr>
        <w:spacing w:after="0" w:line="240" w:lineRule="auto"/>
        <w:rPr>
          <w:rFonts w:ascii="Arial" w:eastAsia="Book Antiqua" w:hAnsi="Arial" w:cs="Arial"/>
          <w:bCs/>
        </w:rPr>
      </w:pPr>
    </w:p>
    <w:p w14:paraId="16037EFB" w14:textId="77777777" w:rsidR="003B4F39" w:rsidRDefault="003B4F39"/>
    <w:sectPr w:rsidR="003B4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39"/>
    <w:rsid w:val="003B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5D2C"/>
  <w15:chartTrackingRefBased/>
  <w15:docId w15:val="{D83763AB-35AA-439C-8E4C-37A4679D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F3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F39"/>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Diche</dc:creator>
  <cp:keywords/>
  <dc:description/>
  <cp:lastModifiedBy>Jonathan Diche</cp:lastModifiedBy>
  <cp:revision>1</cp:revision>
  <dcterms:created xsi:type="dcterms:W3CDTF">2021-08-18T09:57:00Z</dcterms:created>
  <dcterms:modified xsi:type="dcterms:W3CDTF">2021-08-18T10:00:00Z</dcterms:modified>
</cp:coreProperties>
</file>